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0F27" w14:textId="4A87D499" w:rsidR="0060568D" w:rsidRDefault="0060568D" w:rsidP="007B612A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734D9E98" wp14:editId="28D59D14">
            <wp:simplePos x="0" y="0"/>
            <wp:positionH relativeFrom="column">
              <wp:posOffset>-133350</wp:posOffset>
            </wp:positionH>
            <wp:positionV relativeFrom="page">
              <wp:posOffset>419100</wp:posOffset>
            </wp:positionV>
            <wp:extent cx="2419350" cy="723900"/>
            <wp:effectExtent l="0" t="0" r="0" b="0"/>
            <wp:wrapTight wrapText="bothSides">
              <wp:wrapPolygon edited="0">
                <wp:start x="0" y="0"/>
                <wp:lineTo x="0" y="21032"/>
                <wp:lineTo x="21430" y="21032"/>
                <wp:lineTo x="21430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9A723" w14:textId="37080A81" w:rsidR="0060568D" w:rsidRDefault="0060568D" w:rsidP="007B612A">
      <w:pPr>
        <w:spacing w:after="0"/>
        <w:rPr>
          <w:rFonts w:ascii="Arial" w:hAnsi="Arial" w:cs="Arial"/>
          <w:sz w:val="21"/>
          <w:szCs w:val="21"/>
        </w:rPr>
      </w:pPr>
    </w:p>
    <w:p w14:paraId="437A7D66" w14:textId="77777777" w:rsidR="0060568D" w:rsidRDefault="0060568D" w:rsidP="007B612A">
      <w:pPr>
        <w:spacing w:after="0"/>
        <w:rPr>
          <w:rFonts w:ascii="Arial" w:hAnsi="Arial" w:cs="Arial"/>
          <w:sz w:val="21"/>
          <w:szCs w:val="21"/>
        </w:rPr>
      </w:pPr>
    </w:p>
    <w:p w14:paraId="4908C551" w14:textId="04B36348" w:rsidR="007B612A" w:rsidRPr="00006D1E" w:rsidRDefault="007B612A" w:rsidP="007B612A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August 30, 2021</w:t>
      </w:r>
    </w:p>
    <w:p w14:paraId="70869827" w14:textId="77777777" w:rsidR="007B612A" w:rsidRPr="00006D1E" w:rsidRDefault="007B612A" w:rsidP="007B612A">
      <w:pPr>
        <w:spacing w:after="0"/>
        <w:rPr>
          <w:rFonts w:ascii="Arial" w:hAnsi="Arial" w:cs="Arial"/>
          <w:sz w:val="21"/>
          <w:szCs w:val="21"/>
        </w:rPr>
      </w:pPr>
    </w:p>
    <w:p w14:paraId="7688074D" w14:textId="6E8C3676" w:rsidR="007B612A" w:rsidRPr="00006D1E" w:rsidRDefault="007B612A" w:rsidP="007B612A">
      <w:pPr>
        <w:pStyle w:val="NormalWeb"/>
        <w:spacing w:before="60" w:beforeAutospacing="0" w:after="60" w:afterAutospacing="0"/>
        <w:ind w:right="202"/>
        <w:rPr>
          <w:rFonts w:ascii="Arial" w:hAnsi="Arial" w:cs="Arial"/>
          <w:sz w:val="21"/>
          <w:szCs w:val="21"/>
        </w:rPr>
      </w:pPr>
      <w:r w:rsidRPr="00006D1E">
        <w:rPr>
          <w:rFonts w:ascii="Arial" w:hAnsi="Arial" w:cs="Arial"/>
          <w:sz w:val="21"/>
          <w:szCs w:val="21"/>
        </w:rPr>
        <w:t xml:space="preserve">Contact:  </w:t>
      </w:r>
      <w:r w:rsidRPr="00006D1E">
        <w:rPr>
          <w:rFonts w:ascii="Arial" w:hAnsi="Arial" w:cs="Arial"/>
          <w:sz w:val="21"/>
          <w:szCs w:val="21"/>
        </w:rPr>
        <w:tab/>
        <w:t xml:space="preserve">Barbara de Michele, </w:t>
      </w:r>
      <w:r>
        <w:rPr>
          <w:rFonts w:ascii="Arial" w:hAnsi="Arial" w:cs="Arial"/>
          <w:sz w:val="21"/>
          <w:szCs w:val="21"/>
        </w:rPr>
        <w:t xml:space="preserve">Interim </w:t>
      </w:r>
      <w:r w:rsidRPr="00006D1E">
        <w:rPr>
          <w:rFonts w:ascii="Arial" w:hAnsi="Arial" w:cs="Arial"/>
          <w:sz w:val="21"/>
          <w:szCs w:val="21"/>
        </w:rPr>
        <w:t xml:space="preserve">Executive Director, </w:t>
      </w:r>
      <w:r>
        <w:rPr>
          <w:rFonts w:ascii="Arial" w:hAnsi="Arial" w:cs="Arial"/>
          <w:sz w:val="21"/>
          <w:szCs w:val="21"/>
        </w:rPr>
        <w:t>Influence the Choice</w:t>
      </w:r>
    </w:p>
    <w:p w14:paraId="4D5E3D82" w14:textId="4E14F541" w:rsidR="007B612A" w:rsidRDefault="007B612A" w:rsidP="007B612A">
      <w:pPr>
        <w:pStyle w:val="NormalWeb"/>
        <w:spacing w:before="60" w:beforeAutospacing="0" w:after="60" w:afterAutospacing="0"/>
        <w:ind w:right="202"/>
        <w:rPr>
          <w:rFonts w:ascii="Arial" w:hAnsi="Arial" w:cs="Arial"/>
          <w:sz w:val="21"/>
          <w:szCs w:val="21"/>
        </w:rPr>
      </w:pPr>
      <w:r w:rsidRPr="00006D1E">
        <w:rPr>
          <w:rFonts w:ascii="Arial" w:hAnsi="Arial" w:cs="Arial"/>
          <w:sz w:val="21"/>
          <w:szCs w:val="21"/>
        </w:rPr>
        <w:t xml:space="preserve">Phone:  </w:t>
      </w:r>
      <w:r w:rsidRPr="00006D1E">
        <w:rPr>
          <w:rFonts w:ascii="Arial" w:hAnsi="Arial" w:cs="Arial"/>
          <w:sz w:val="21"/>
          <w:szCs w:val="21"/>
        </w:rPr>
        <w:tab/>
        <w:t>206-898-52</w:t>
      </w:r>
      <w:r>
        <w:rPr>
          <w:rFonts w:ascii="Arial" w:hAnsi="Arial" w:cs="Arial"/>
          <w:sz w:val="21"/>
          <w:szCs w:val="21"/>
        </w:rPr>
        <w:t>10</w:t>
      </w:r>
    </w:p>
    <w:p w14:paraId="1511A1AC" w14:textId="369D62A6" w:rsidR="007B612A" w:rsidRDefault="007B612A" w:rsidP="007B612A">
      <w:pPr>
        <w:pStyle w:val="NormalWeb"/>
        <w:spacing w:before="60" w:beforeAutospacing="0" w:after="60" w:afterAutospacing="0"/>
        <w:ind w:right="20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Email: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hyperlink r:id="rId7" w:history="1">
        <w:r w:rsidRPr="003839D2">
          <w:rPr>
            <w:rStyle w:val="Hyperlink"/>
            <w:rFonts w:ascii="Arial" w:hAnsi="Arial" w:cs="Arial"/>
            <w:sz w:val="21"/>
            <w:szCs w:val="21"/>
          </w:rPr>
          <w:t>execdir@influencethechoice.org</w:t>
        </w:r>
      </w:hyperlink>
    </w:p>
    <w:p w14:paraId="4AC2B8CF" w14:textId="77777777" w:rsidR="007B612A" w:rsidRDefault="007B612A" w:rsidP="007B612A">
      <w:pPr>
        <w:pStyle w:val="NormalWeb"/>
        <w:spacing w:before="60" w:beforeAutospacing="0" w:after="60" w:afterAutospacing="0"/>
        <w:ind w:right="202"/>
        <w:rPr>
          <w:rFonts w:ascii="Arial" w:hAnsi="Arial" w:cs="Arial"/>
          <w:sz w:val="21"/>
          <w:szCs w:val="21"/>
        </w:rPr>
      </w:pPr>
    </w:p>
    <w:p w14:paraId="336A9093" w14:textId="77777777" w:rsidR="007B612A" w:rsidRPr="007229E2" w:rsidRDefault="007B612A" w:rsidP="007B612A">
      <w:pPr>
        <w:pStyle w:val="NormalWeb"/>
        <w:spacing w:before="60" w:beforeAutospacing="0" w:after="60" w:afterAutospacing="0"/>
        <w:ind w:right="202"/>
        <w:rPr>
          <w:rFonts w:ascii="Arial" w:hAnsi="Arial" w:cs="Arial"/>
          <w:color w:val="0000FF"/>
          <w:sz w:val="21"/>
          <w:szCs w:val="21"/>
          <w:u w:val="single"/>
        </w:rPr>
      </w:pPr>
      <w:r w:rsidRPr="00006D1E">
        <w:rPr>
          <w:rFonts w:ascii="Arial" w:hAnsi="Arial" w:cs="Arial"/>
          <w:sz w:val="21"/>
          <w:szCs w:val="21"/>
        </w:rPr>
        <w:t xml:space="preserve"> </w:t>
      </w:r>
    </w:p>
    <w:p w14:paraId="1A3923E8" w14:textId="74E7C0E1" w:rsidR="007B612A" w:rsidRPr="00006D1E" w:rsidRDefault="007B612A" w:rsidP="007B612A">
      <w:pPr>
        <w:pStyle w:val="NormalWeb"/>
        <w:spacing w:before="60" w:beforeAutospacing="0" w:after="60" w:afterAutospacing="0"/>
        <w:ind w:right="20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Influence the Choice Seeks </w:t>
      </w:r>
      <w:r w:rsidR="0085148E">
        <w:rPr>
          <w:rFonts w:ascii="Arial" w:hAnsi="Arial" w:cs="Arial"/>
          <w:b/>
          <w:bCs/>
          <w:sz w:val="28"/>
          <w:szCs w:val="28"/>
        </w:rPr>
        <w:t>Development</w:t>
      </w:r>
      <w:r w:rsidR="00572131">
        <w:rPr>
          <w:rFonts w:ascii="Arial" w:hAnsi="Arial" w:cs="Arial"/>
          <w:b/>
          <w:bCs/>
          <w:sz w:val="28"/>
          <w:szCs w:val="28"/>
        </w:rPr>
        <w:t xml:space="preserve"> Manager</w:t>
      </w:r>
    </w:p>
    <w:p w14:paraId="1D234038" w14:textId="77777777" w:rsidR="007B612A" w:rsidRPr="00006D1E" w:rsidRDefault="007B612A" w:rsidP="007B612A">
      <w:pPr>
        <w:pStyle w:val="NormalWeb"/>
        <w:spacing w:before="60" w:beforeAutospacing="0" w:after="60" w:afterAutospacing="0"/>
        <w:ind w:right="202"/>
        <w:rPr>
          <w:rFonts w:ascii="Arial" w:hAnsi="Arial" w:cs="Arial"/>
          <w:sz w:val="21"/>
          <w:szCs w:val="21"/>
        </w:rPr>
      </w:pPr>
    </w:p>
    <w:p w14:paraId="20F4CE7C" w14:textId="10BB830F" w:rsidR="007B612A" w:rsidRDefault="007B612A" w:rsidP="007B612A">
      <w:pPr>
        <w:pStyle w:val="NormalWeb"/>
        <w:spacing w:before="60" w:beforeAutospacing="0" w:after="60" w:afterAutospacing="0" w:line="480" w:lineRule="auto"/>
        <w:ind w:right="20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Influence the Choice, Issaquah’s youth drug prevention coalition, </w:t>
      </w:r>
      <w:r w:rsidRPr="00006D1E">
        <w:rPr>
          <w:rFonts w:ascii="Arial" w:hAnsi="Arial" w:cs="Arial"/>
          <w:sz w:val="21"/>
          <w:szCs w:val="21"/>
        </w:rPr>
        <w:t xml:space="preserve">is seeking </w:t>
      </w:r>
      <w:r w:rsidR="00572131">
        <w:rPr>
          <w:rFonts w:ascii="Arial" w:hAnsi="Arial" w:cs="Arial"/>
          <w:sz w:val="21"/>
          <w:szCs w:val="21"/>
        </w:rPr>
        <w:t xml:space="preserve">a </w:t>
      </w:r>
      <w:r w:rsidR="0085148E">
        <w:rPr>
          <w:rFonts w:ascii="Arial" w:hAnsi="Arial" w:cs="Arial"/>
          <w:sz w:val="21"/>
          <w:szCs w:val="21"/>
        </w:rPr>
        <w:t>Development</w:t>
      </w:r>
      <w:r w:rsidR="00572131">
        <w:rPr>
          <w:rFonts w:ascii="Arial" w:hAnsi="Arial" w:cs="Arial"/>
          <w:sz w:val="21"/>
          <w:szCs w:val="21"/>
        </w:rPr>
        <w:t xml:space="preserve"> Manager</w:t>
      </w:r>
      <w:r>
        <w:rPr>
          <w:rFonts w:ascii="Arial" w:hAnsi="Arial" w:cs="Arial"/>
          <w:sz w:val="21"/>
          <w:szCs w:val="21"/>
        </w:rPr>
        <w:t xml:space="preserve"> to </w:t>
      </w:r>
      <w:r w:rsidR="00572131">
        <w:rPr>
          <w:rFonts w:ascii="Arial" w:hAnsi="Arial" w:cs="Arial"/>
          <w:sz w:val="21"/>
          <w:szCs w:val="21"/>
        </w:rPr>
        <w:t>lead the organization’s development and fundraising activities</w:t>
      </w:r>
      <w:r w:rsidRPr="00006D1E">
        <w:rPr>
          <w:rFonts w:ascii="Arial" w:hAnsi="Arial" w:cs="Arial"/>
          <w:sz w:val="21"/>
          <w:szCs w:val="21"/>
        </w:rPr>
        <w:t xml:space="preserve">. The successful contractor will </w:t>
      </w:r>
      <w:r>
        <w:rPr>
          <w:rFonts w:ascii="Arial" w:hAnsi="Arial" w:cs="Arial"/>
          <w:sz w:val="21"/>
          <w:szCs w:val="21"/>
        </w:rPr>
        <w:t xml:space="preserve">work </w:t>
      </w:r>
      <w:r w:rsidR="00B1113B">
        <w:rPr>
          <w:rFonts w:ascii="Arial" w:hAnsi="Arial" w:cs="Arial"/>
          <w:sz w:val="21"/>
          <w:szCs w:val="21"/>
        </w:rPr>
        <w:t xml:space="preserve">on a part-time basis </w:t>
      </w:r>
      <w:r>
        <w:rPr>
          <w:rFonts w:ascii="Arial" w:hAnsi="Arial" w:cs="Arial"/>
          <w:sz w:val="21"/>
          <w:szCs w:val="21"/>
        </w:rPr>
        <w:t xml:space="preserve">with the </w:t>
      </w:r>
      <w:r w:rsidR="00572131">
        <w:rPr>
          <w:rFonts w:ascii="Arial" w:hAnsi="Arial" w:cs="Arial"/>
          <w:sz w:val="21"/>
          <w:szCs w:val="21"/>
        </w:rPr>
        <w:t>Executive Director, board of directors</w:t>
      </w:r>
      <w:r>
        <w:rPr>
          <w:rFonts w:ascii="Arial" w:hAnsi="Arial" w:cs="Arial"/>
          <w:sz w:val="21"/>
          <w:szCs w:val="21"/>
        </w:rPr>
        <w:t xml:space="preserve">, </w:t>
      </w:r>
      <w:r w:rsidR="0060568D">
        <w:rPr>
          <w:rFonts w:ascii="Arial" w:hAnsi="Arial" w:cs="Arial"/>
          <w:sz w:val="21"/>
          <w:szCs w:val="21"/>
        </w:rPr>
        <w:t>and volunteers</w:t>
      </w:r>
      <w:r>
        <w:rPr>
          <w:rFonts w:ascii="Arial" w:hAnsi="Arial" w:cs="Arial"/>
          <w:sz w:val="21"/>
          <w:szCs w:val="21"/>
        </w:rPr>
        <w:t xml:space="preserve"> to </w:t>
      </w:r>
      <w:r w:rsidR="00572131">
        <w:rPr>
          <w:rFonts w:ascii="Arial" w:hAnsi="Arial" w:cs="Arial"/>
          <w:sz w:val="21"/>
          <w:szCs w:val="21"/>
        </w:rPr>
        <w:t>develop a long-range sustainability plan, conduct outreach to major donors, and implement fundraising activities</w:t>
      </w:r>
      <w:r>
        <w:rPr>
          <w:rFonts w:ascii="Arial" w:hAnsi="Arial" w:cs="Arial"/>
          <w:sz w:val="21"/>
          <w:szCs w:val="21"/>
        </w:rPr>
        <w:t xml:space="preserve">.  </w:t>
      </w:r>
    </w:p>
    <w:p w14:paraId="3ACDDDB8" w14:textId="152524C7" w:rsidR="007B612A" w:rsidRDefault="00B1113B" w:rsidP="007B612A">
      <w:pPr>
        <w:pStyle w:val="NormalWeb"/>
        <w:spacing w:before="60" w:beforeAutospacing="0" w:after="60" w:afterAutospacing="0" w:line="480" w:lineRule="auto"/>
        <w:ind w:right="20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Influence the Choice is </w:t>
      </w:r>
      <w:r w:rsidR="00572131">
        <w:rPr>
          <w:rFonts w:ascii="Arial" w:hAnsi="Arial" w:cs="Arial"/>
          <w:sz w:val="21"/>
          <w:szCs w:val="21"/>
        </w:rPr>
        <w:t xml:space="preserve">a non-profit 501c3 business with a mission of reducing and preventing youth substance abuse within the Issaquah School District area.  It is currently </w:t>
      </w:r>
      <w:r>
        <w:rPr>
          <w:rFonts w:ascii="Arial" w:hAnsi="Arial" w:cs="Arial"/>
          <w:sz w:val="21"/>
          <w:szCs w:val="21"/>
        </w:rPr>
        <w:t xml:space="preserve">funded </w:t>
      </w:r>
      <w:r w:rsidR="0060568D">
        <w:rPr>
          <w:rFonts w:ascii="Arial" w:hAnsi="Arial" w:cs="Arial"/>
          <w:sz w:val="21"/>
          <w:szCs w:val="21"/>
        </w:rPr>
        <w:t xml:space="preserve">primarily </w:t>
      </w:r>
      <w:r>
        <w:rPr>
          <w:rFonts w:ascii="Arial" w:hAnsi="Arial" w:cs="Arial"/>
          <w:sz w:val="21"/>
          <w:szCs w:val="21"/>
        </w:rPr>
        <w:t>through a</w:t>
      </w:r>
      <w:r w:rsidR="00572131">
        <w:rPr>
          <w:rFonts w:ascii="Arial" w:hAnsi="Arial" w:cs="Arial"/>
          <w:sz w:val="21"/>
          <w:szCs w:val="21"/>
        </w:rPr>
        <w:t xml:space="preserve"> ten-year</w:t>
      </w:r>
      <w:r>
        <w:rPr>
          <w:rFonts w:ascii="Arial" w:hAnsi="Arial" w:cs="Arial"/>
          <w:sz w:val="21"/>
          <w:szCs w:val="21"/>
        </w:rPr>
        <w:t xml:space="preserve"> </w:t>
      </w:r>
      <w:r w:rsidR="004C006B">
        <w:rPr>
          <w:rFonts w:ascii="Arial" w:hAnsi="Arial" w:cs="Arial"/>
          <w:sz w:val="21"/>
          <w:szCs w:val="21"/>
        </w:rPr>
        <w:t xml:space="preserve">Drug Free Community (DFC) </w:t>
      </w:r>
      <w:r>
        <w:rPr>
          <w:rFonts w:ascii="Arial" w:hAnsi="Arial" w:cs="Arial"/>
          <w:sz w:val="21"/>
          <w:szCs w:val="21"/>
        </w:rPr>
        <w:t>federal grant</w:t>
      </w:r>
      <w:r w:rsidR="00572131">
        <w:rPr>
          <w:rFonts w:ascii="Arial" w:hAnsi="Arial" w:cs="Arial"/>
          <w:sz w:val="21"/>
          <w:szCs w:val="21"/>
        </w:rPr>
        <w:t>, with some additional fundraising activities</w:t>
      </w:r>
      <w:r w:rsidR="007B612A" w:rsidRPr="00006D1E">
        <w:rPr>
          <w:rFonts w:ascii="Arial" w:hAnsi="Arial" w:cs="Arial"/>
          <w:sz w:val="21"/>
          <w:szCs w:val="21"/>
        </w:rPr>
        <w:t>.</w:t>
      </w:r>
      <w:r w:rsidR="00572131">
        <w:rPr>
          <w:rFonts w:ascii="Arial" w:hAnsi="Arial" w:cs="Arial"/>
          <w:sz w:val="21"/>
          <w:szCs w:val="21"/>
        </w:rPr>
        <w:t xml:space="preserve"> Influence the Choice is entering </w:t>
      </w:r>
      <w:r w:rsidR="00693604">
        <w:rPr>
          <w:rFonts w:ascii="Arial" w:hAnsi="Arial" w:cs="Arial"/>
          <w:sz w:val="21"/>
          <w:szCs w:val="21"/>
        </w:rPr>
        <w:t>its</w:t>
      </w:r>
      <w:r w:rsidR="00572131">
        <w:rPr>
          <w:rFonts w:ascii="Arial" w:hAnsi="Arial" w:cs="Arial"/>
          <w:sz w:val="21"/>
          <w:szCs w:val="21"/>
        </w:rPr>
        <w:t xml:space="preserve"> 9</w:t>
      </w:r>
      <w:r w:rsidR="00572131" w:rsidRPr="00572131">
        <w:rPr>
          <w:rFonts w:ascii="Arial" w:hAnsi="Arial" w:cs="Arial"/>
          <w:sz w:val="21"/>
          <w:szCs w:val="21"/>
          <w:vertAlign w:val="superscript"/>
        </w:rPr>
        <w:t>th</w:t>
      </w:r>
      <w:r w:rsidR="00572131">
        <w:rPr>
          <w:rFonts w:ascii="Arial" w:hAnsi="Arial" w:cs="Arial"/>
          <w:sz w:val="21"/>
          <w:szCs w:val="21"/>
        </w:rPr>
        <w:t xml:space="preserve"> </w:t>
      </w:r>
      <w:r w:rsidR="004C006B">
        <w:rPr>
          <w:rFonts w:ascii="Arial" w:hAnsi="Arial" w:cs="Arial"/>
          <w:sz w:val="21"/>
          <w:szCs w:val="21"/>
        </w:rPr>
        <w:t xml:space="preserve">grant </w:t>
      </w:r>
      <w:r w:rsidR="00572131">
        <w:rPr>
          <w:rFonts w:ascii="Arial" w:hAnsi="Arial" w:cs="Arial"/>
          <w:sz w:val="21"/>
          <w:szCs w:val="21"/>
        </w:rPr>
        <w:t xml:space="preserve">year in October 2021 and seeks to position itself for continued </w:t>
      </w:r>
      <w:r w:rsidR="004C006B">
        <w:rPr>
          <w:rFonts w:ascii="Arial" w:hAnsi="Arial" w:cs="Arial"/>
          <w:sz w:val="21"/>
          <w:szCs w:val="21"/>
        </w:rPr>
        <w:t xml:space="preserve">and long-term </w:t>
      </w:r>
      <w:r w:rsidR="00572131">
        <w:rPr>
          <w:rFonts w:ascii="Arial" w:hAnsi="Arial" w:cs="Arial"/>
          <w:sz w:val="21"/>
          <w:szCs w:val="21"/>
        </w:rPr>
        <w:t xml:space="preserve">success </w:t>
      </w:r>
      <w:r w:rsidR="004C006B">
        <w:rPr>
          <w:rFonts w:ascii="Arial" w:hAnsi="Arial" w:cs="Arial"/>
          <w:sz w:val="21"/>
          <w:szCs w:val="21"/>
        </w:rPr>
        <w:t xml:space="preserve">during the two-year period before </w:t>
      </w:r>
      <w:r w:rsidR="00572131">
        <w:rPr>
          <w:rFonts w:ascii="Arial" w:hAnsi="Arial" w:cs="Arial"/>
          <w:sz w:val="21"/>
          <w:szCs w:val="21"/>
        </w:rPr>
        <w:t>the grant expires in 2023.</w:t>
      </w:r>
    </w:p>
    <w:p w14:paraId="16BD0AAF" w14:textId="0EF2111F" w:rsidR="00572131" w:rsidRPr="00006D1E" w:rsidRDefault="00572131" w:rsidP="00693604">
      <w:pPr>
        <w:pStyle w:val="NormalWeb"/>
        <w:spacing w:before="60" w:beforeAutospacing="0" w:after="60" w:afterAutospacing="0" w:line="480" w:lineRule="auto"/>
        <w:ind w:right="20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Knowledge about youth substance abuse prevention is preferred but not required for this position. Candidates should have demonstrated </w:t>
      </w:r>
      <w:r w:rsidR="004C006B">
        <w:rPr>
          <w:rFonts w:ascii="Arial" w:hAnsi="Arial" w:cs="Arial"/>
          <w:sz w:val="21"/>
          <w:szCs w:val="21"/>
        </w:rPr>
        <w:t xml:space="preserve">previous </w:t>
      </w:r>
      <w:r>
        <w:rPr>
          <w:rFonts w:ascii="Arial" w:hAnsi="Arial" w:cs="Arial"/>
          <w:sz w:val="21"/>
          <w:szCs w:val="21"/>
        </w:rPr>
        <w:t>success</w:t>
      </w:r>
      <w:r w:rsidR="004C006B">
        <w:rPr>
          <w:rFonts w:ascii="Arial" w:hAnsi="Arial" w:cs="Arial"/>
          <w:sz w:val="21"/>
          <w:szCs w:val="21"/>
        </w:rPr>
        <w:t xml:space="preserve"> with community outreach, strategic plan development and fundraising. Experience working with </w:t>
      </w:r>
      <w:r w:rsidR="001C57C9">
        <w:rPr>
          <w:rFonts w:ascii="Arial" w:hAnsi="Arial" w:cs="Arial"/>
          <w:sz w:val="21"/>
          <w:szCs w:val="21"/>
        </w:rPr>
        <w:t>a broad range of community interests and organizations is a plus.</w:t>
      </w:r>
      <w:r w:rsidR="00414C4B">
        <w:rPr>
          <w:rFonts w:ascii="Arial" w:hAnsi="Arial" w:cs="Arial"/>
          <w:sz w:val="21"/>
          <w:szCs w:val="21"/>
        </w:rPr>
        <w:t xml:space="preserve"> Demonstrated support for inclusion, diversity and equity initiatives is a must.</w:t>
      </w:r>
      <w:r w:rsidR="004C006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6BFB4CA" w14:textId="7995ADBD" w:rsidR="007B612A" w:rsidRPr="00006D1E" w:rsidRDefault="007B612A" w:rsidP="007B612A">
      <w:pPr>
        <w:pStyle w:val="NormalWeb"/>
        <w:spacing w:before="60" w:beforeAutospacing="0" w:after="60" w:afterAutospacing="0" w:line="480" w:lineRule="auto"/>
        <w:ind w:right="200" w:firstLine="720"/>
        <w:rPr>
          <w:rFonts w:ascii="Arial" w:hAnsi="Arial" w:cs="Arial"/>
          <w:sz w:val="21"/>
          <w:szCs w:val="21"/>
        </w:rPr>
      </w:pPr>
      <w:r w:rsidRPr="00006D1E">
        <w:rPr>
          <w:rFonts w:ascii="Arial" w:hAnsi="Arial" w:cs="Arial"/>
          <w:sz w:val="21"/>
          <w:szCs w:val="21"/>
        </w:rPr>
        <w:lastRenderedPageBreak/>
        <w:t xml:space="preserve">Work will be based within the Issaquah School District service area </w:t>
      </w:r>
      <w:r w:rsidR="001C57C9">
        <w:rPr>
          <w:rFonts w:ascii="Arial" w:hAnsi="Arial" w:cs="Arial"/>
          <w:sz w:val="21"/>
          <w:szCs w:val="21"/>
        </w:rPr>
        <w:t>but may include outreach to regional, state and federal resources</w:t>
      </w:r>
      <w:r w:rsidR="00693604">
        <w:rPr>
          <w:rFonts w:ascii="Arial" w:hAnsi="Arial" w:cs="Arial"/>
          <w:sz w:val="21"/>
          <w:szCs w:val="21"/>
        </w:rPr>
        <w:t>, as well as major donors throughout the region</w:t>
      </w:r>
      <w:r w:rsidRPr="00006D1E">
        <w:rPr>
          <w:rFonts w:ascii="Arial" w:hAnsi="Arial" w:cs="Arial"/>
          <w:sz w:val="21"/>
          <w:szCs w:val="21"/>
        </w:rPr>
        <w:t>.  The selected contractor will be expected to work virtually from home</w:t>
      </w:r>
      <w:r w:rsidR="00B1113B">
        <w:rPr>
          <w:rFonts w:ascii="Arial" w:hAnsi="Arial" w:cs="Arial"/>
          <w:sz w:val="21"/>
          <w:szCs w:val="21"/>
        </w:rPr>
        <w:t xml:space="preserve"> or engage in meetings within the community. </w:t>
      </w:r>
      <w:r w:rsidRPr="00006D1E">
        <w:rPr>
          <w:rFonts w:ascii="Arial" w:hAnsi="Arial" w:cs="Arial"/>
          <w:sz w:val="21"/>
          <w:szCs w:val="21"/>
        </w:rPr>
        <w:t xml:space="preserve">No office space </w:t>
      </w:r>
      <w:r w:rsidR="001C57C9">
        <w:rPr>
          <w:rFonts w:ascii="Arial" w:hAnsi="Arial" w:cs="Arial"/>
          <w:sz w:val="21"/>
          <w:szCs w:val="21"/>
        </w:rPr>
        <w:t>is</w:t>
      </w:r>
      <w:r w:rsidRPr="00006D1E">
        <w:rPr>
          <w:rFonts w:ascii="Arial" w:hAnsi="Arial" w:cs="Arial"/>
          <w:sz w:val="21"/>
          <w:szCs w:val="21"/>
        </w:rPr>
        <w:t xml:space="preserve"> provided</w:t>
      </w:r>
      <w:r w:rsidR="00B1113B">
        <w:rPr>
          <w:rFonts w:ascii="Arial" w:hAnsi="Arial" w:cs="Arial"/>
          <w:sz w:val="21"/>
          <w:szCs w:val="21"/>
        </w:rPr>
        <w:t>. However, a laptop computer, printer</w:t>
      </w:r>
      <w:r w:rsidR="0060568D">
        <w:rPr>
          <w:rFonts w:ascii="Arial" w:hAnsi="Arial" w:cs="Arial"/>
          <w:sz w:val="21"/>
          <w:szCs w:val="21"/>
        </w:rPr>
        <w:t xml:space="preserve">, </w:t>
      </w:r>
      <w:r w:rsidR="00B1113B">
        <w:rPr>
          <w:rFonts w:ascii="Arial" w:hAnsi="Arial" w:cs="Arial"/>
          <w:sz w:val="21"/>
          <w:szCs w:val="21"/>
        </w:rPr>
        <w:t>other office supplies</w:t>
      </w:r>
      <w:r w:rsidR="00693604">
        <w:rPr>
          <w:rFonts w:ascii="Arial" w:hAnsi="Arial" w:cs="Arial"/>
          <w:sz w:val="21"/>
          <w:szCs w:val="21"/>
        </w:rPr>
        <w:t>, travel expenses</w:t>
      </w:r>
      <w:r w:rsidR="0060568D">
        <w:rPr>
          <w:rFonts w:ascii="Arial" w:hAnsi="Arial" w:cs="Arial"/>
          <w:sz w:val="21"/>
          <w:szCs w:val="21"/>
        </w:rPr>
        <w:t xml:space="preserve"> and </w:t>
      </w:r>
      <w:r w:rsidR="00534009">
        <w:rPr>
          <w:rFonts w:ascii="Arial" w:hAnsi="Arial" w:cs="Arial"/>
          <w:sz w:val="21"/>
          <w:szCs w:val="21"/>
        </w:rPr>
        <w:t xml:space="preserve">other </w:t>
      </w:r>
      <w:r w:rsidR="0060568D">
        <w:rPr>
          <w:rFonts w:ascii="Arial" w:hAnsi="Arial" w:cs="Arial"/>
          <w:sz w:val="21"/>
          <w:szCs w:val="21"/>
        </w:rPr>
        <w:t>related expenses</w:t>
      </w:r>
      <w:r w:rsidR="00B1113B">
        <w:rPr>
          <w:rFonts w:ascii="Arial" w:hAnsi="Arial" w:cs="Arial"/>
          <w:sz w:val="21"/>
          <w:szCs w:val="21"/>
        </w:rPr>
        <w:t xml:space="preserve"> will be provided.</w:t>
      </w:r>
    </w:p>
    <w:p w14:paraId="03874DCD" w14:textId="556BE793" w:rsidR="007B612A" w:rsidRDefault="007B612A" w:rsidP="007B612A">
      <w:pPr>
        <w:pStyle w:val="NormalWeb"/>
        <w:spacing w:before="60" w:beforeAutospacing="0" w:after="60" w:afterAutospacing="0" w:line="480" w:lineRule="auto"/>
        <w:ind w:right="200" w:firstLine="720"/>
        <w:rPr>
          <w:rFonts w:ascii="Arial" w:hAnsi="Arial" w:cs="Arial"/>
          <w:sz w:val="21"/>
          <w:szCs w:val="21"/>
        </w:rPr>
      </w:pPr>
      <w:r w:rsidRPr="00006D1E">
        <w:rPr>
          <w:rFonts w:ascii="Arial" w:hAnsi="Arial" w:cs="Arial"/>
          <w:sz w:val="21"/>
          <w:szCs w:val="21"/>
        </w:rPr>
        <w:t>Compensation for this position is</w:t>
      </w:r>
      <w:r w:rsidR="00414C4B">
        <w:rPr>
          <w:rFonts w:ascii="Arial" w:hAnsi="Arial" w:cs="Arial"/>
          <w:sz w:val="21"/>
          <w:szCs w:val="21"/>
        </w:rPr>
        <w:t xml:space="preserve"> dependent upon experience within a range of $2</w:t>
      </w:r>
      <w:r w:rsidR="003F1B35">
        <w:rPr>
          <w:rFonts w:ascii="Arial" w:hAnsi="Arial" w:cs="Arial"/>
          <w:sz w:val="21"/>
          <w:szCs w:val="21"/>
        </w:rPr>
        <w:t>5</w:t>
      </w:r>
      <w:r w:rsidR="00414C4B">
        <w:rPr>
          <w:rFonts w:ascii="Arial" w:hAnsi="Arial" w:cs="Arial"/>
          <w:sz w:val="21"/>
          <w:szCs w:val="21"/>
        </w:rPr>
        <w:t xml:space="preserve"> to $</w:t>
      </w:r>
      <w:r w:rsidR="003F1B35">
        <w:rPr>
          <w:rFonts w:ascii="Arial" w:hAnsi="Arial" w:cs="Arial"/>
          <w:sz w:val="21"/>
          <w:szCs w:val="21"/>
        </w:rPr>
        <w:t>28</w:t>
      </w:r>
      <w:r w:rsidRPr="00006D1E">
        <w:rPr>
          <w:rFonts w:ascii="Arial" w:hAnsi="Arial" w:cs="Arial"/>
          <w:sz w:val="21"/>
          <w:szCs w:val="21"/>
        </w:rPr>
        <w:t xml:space="preserve"> per hour</w:t>
      </w:r>
      <w:r w:rsidR="00414C4B">
        <w:rPr>
          <w:rFonts w:ascii="Arial" w:hAnsi="Arial" w:cs="Arial"/>
          <w:sz w:val="21"/>
          <w:szCs w:val="21"/>
        </w:rPr>
        <w:t>, for 15 to 20 hours per week, within a total annual range of $23,000 to $25,000</w:t>
      </w:r>
      <w:r w:rsidRPr="00006D1E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The number of hours of work per week will vary, but </w:t>
      </w:r>
      <w:r w:rsidR="0060568D">
        <w:rPr>
          <w:rFonts w:ascii="Arial" w:hAnsi="Arial" w:cs="Arial"/>
          <w:sz w:val="21"/>
          <w:szCs w:val="21"/>
        </w:rPr>
        <w:t xml:space="preserve">ITC </w:t>
      </w:r>
      <w:r>
        <w:rPr>
          <w:rFonts w:ascii="Arial" w:hAnsi="Arial" w:cs="Arial"/>
          <w:sz w:val="21"/>
          <w:szCs w:val="21"/>
        </w:rPr>
        <w:t xml:space="preserve">estimates an </w:t>
      </w:r>
      <w:r w:rsidRPr="00DF6FA5">
        <w:rPr>
          <w:rFonts w:ascii="Arial" w:hAnsi="Arial" w:cs="Arial"/>
          <w:i/>
          <w:sz w:val="21"/>
          <w:szCs w:val="21"/>
        </w:rPr>
        <w:t xml:space="preserve">average </w:t>
      </w:r>
      <w:r>
        <w:rPr>
          <w:rFonts w:ascii="Arial" w:hAnsi="Arial" w:cs="Arial"/>
          <w:sz w:val="21"/>
          <w:szCs w:val="21"/>
        </w:rPr>
        <w:t xml:space="preserve">of </w:t>
      </w:r>
      <w:r w:rsidR="001C57C9">
        <w:rPr>
          <w:rFonts w:ascii="Arial" w:hAnsi="Arial" w:cs="Arial"/>
          <w:sz w:val="21"/>
          <w:szCs w:val="21"/>
        </w:rPr>
        <w:t xml:space="preserve">eighteen </w:t>
      </w:r>
      <w:r>
        <w:rPr>
          <w:rFonts w:ascii="Arial" w:hAnsi="Arial" w:cs="Arial"/>
          <w:sz w:val="21"/>
          <w:szCs w:val="21"/>
        </w:rPr>
        <w:t>hours per week.</w:t>
      </w:r>
      <w:r w:rsidR="000B7445">
        <w:rPr>
          <w:rFonts w:ascii="Arial" w:hAnsi="Arial" w:cs="Arial"/>
          <w:sz w:val="21"/>
          <w:szCs w:val="21"/>
        </w:rPr>
        <w:t xml:space="preserve"> </w:t>
      </w:r>
      <w:r w:rsidR="001C57C9">
        <w:rPr>
          <w:rFonts w:ascii="Arial" w:hAnsi="Arial" w:cs="Arial"/>
          <w:sz w:val="21"/>
          <w:szCs w:val="21"/>
        </w:rPr>
        <w:t xml:space="preserve">No benefits are provided for this position.  </w:t>
      </w:r>
      <w:r w:rsidR="000B7445">
        <w:rPr>
          <w:rFonts w:ascii="Arial" w:hAnsi="Arial" w:cs="Arial"/>
          <w:sz w:val="21"/>
          <w:szCs w:val="21"/>
        </w:rPr>
        <w:t xml:space="preserve">Vacation times or other absences </w:t>
      </w:r>
      <w:r w:rsidR="00260564">
        <w:rPr>
          <w:rFonts w:ascii="Arial" w:hAnsi="Arial" w:cs="Arial"/>
          <w:sz w:val="21"/>
          <w:szCs w:val="21"/>
        </w:rPr>
        <w:t>can</w:t>
      </w:r>
      <w:r w:rsidR="000B7445">
        <w:rPr>
          <w:rFonts w:ascii="Arial" w:hAnsi="Arial" w:cs="Arial"/>
          <w:sz w:val="21"/>
          <w:szCs w:val="21"/>
        </w:rPr>
        <w:t xml:space="preserve"> be arranged flexibly with the Executive Board.</w:t>
      </w:r>
    </w:p>
    <w:p w14:paraId="6CBB37AE" w14:textId="7251FD76" w:rsidR="00753D9C" w:rsidRPr="00006D1E" w:rsidRDefault="00753D9C" w:rsidP="00753D9C">
      <w:pPr>
        <w:pStyle w:val="NormalWeb"/>
        <w:spacing w:before="60" w:beforeAutospacing="0" w:after="60" w:afterAutospacing="0" w:line="480" w:lineRule="auto"/>
        <w:ind w:right="20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More information about Influence the Choice can be found at our website, </w:t>
      </w:r>
      <w:hyperlink r:id="rId8" w:history="1">
        <w:r w:rsidRPr="00536437">
          <w:rPr>
            <w:rStyle w:val="Hyperlink"/>
            <w:rFonts w:ascii="Arial" w:hAnsi="Arial" w:cs="Arial"/>
            <w:sz w:val="21"/>
            <w:szCs w:val="21"/>
          </w:rPr>
          <w:t>https://www.influencethechoice.org/</w:t>
        </w:r>
      </w:hyperlink>
      <w:r>
        <w:rPr>
          <w:rFonts w:ascii="Arial" w:hAnsi="Arial" w:cs="Arial"/>
          <w:sz w:val="21"/>
          <w:szCs w:val="21"/>
        </w:rPr>
        <w:t>.</w:t>
      </w:r>
    </w:p>
    <w:p w14:paraId="78C06F96" w14:textId="74661A56" w:rsidR="007B612A" w:rsidRPr="00006D1E" w:rsidRDefault="007B612A" w:rsidP="007B612A">
      <w:pPr>
        <w:pStyle w:val="NormalWeb"/>
        <w:spacing w:before="60" w:beforeAutospacing="0" w:after="60" w:afterAutospacing="0" w:line="480" w:lineRule="auto"/>
        <w:ind w:right="200" w:firstLine="720"/>
        <w:rPr>
          <w:rFonts w:ascii="Arial" w:hAnsi="Arial" w:cs="Arial"/>
          <w:sz w:val="21"/>
          <w:szCs w:val="21"/>
        </w:rPr>
      </w:pPr>
      <w:r w:rsidRPr="00006D1E">
        <w:rPr>
          <w:rFonts w:ascii="Arial" w:hAnsi="Arial" w:cs="Arial"/>
          <w:sz w:val="21"/>
          <w:szCs w:val="21"/>
        </w:rPr>
        <w:t xml:space="preserve">Applicants should submit a letter of interest and resume to Barbara de Michele, 580 Front Street South, Unit C-215, Issaquah, WA 98027 </w:t>
      </w:r>
      <w:r>
        <w:rPr>
          <w:rFonts w:ascii="Arial" w:hAnsi="Arial" w:cs="Arial"/>
          <w:sz w:val="21"/>
          <w:szCs w:val="21"/>
        </w:rPr>
        <w:t xml:space="preserve"> or </w:t>
      </w:r>
      <w:r w:rsidR="000B7445">
        <w:rPr>
          <w:rFonts w:ascii="Arial" w:hAnsi="Arial" w:cs="Arial"/>
          <w:sz w:val="21"/>
          <w:szCs w:val="21"/>
        </w:rPr>
        <w:t xml:space="preserve">via email </w:t>
      </w:r>
      <w:r w:rsidR="0060568D">
        <w:rPr>
          <w:rFonts w:ascii="Arial" w:hAnsi="Arial" w:cs="Arial"/>
          <w:sz w:val="21"/>
          <w:szCs w:val="21"/>
        </w:rPr>
        <w:t xml:space="preserve">to </w:t>
      </w:r>
      <w:hyperlink r:id="rId9" w:history="1">
        <w:r w:rsidR="0060568D" w:rsidRPr="0094277F">
          <w:rPr>
            <w:rStyle w:val="Hyperlink"/>
            <w:rFonts w:ascii="Arial" w:hAnsi="Arial" w:cs="Arial"/>
            <w:sz w:val="21"/>
            <w:szCs w:val="21"/>
          </w:rPr>
          <w:t>execdir@influencethechoice.org</w:t>
        </w:r>
      </w:hyperlink>
      <w:r w:rsidR="0060568D">
        <w:rPr>
          <w:rFonts w:ascii="Arial" w:hAnsi="Arial" w:cs="Arial"/>
          <w:sz w:val="21"/>
          <w:szCs w:val="21"/>
        </w:rPr>
        <w:t xml:space="preserve"> </w:t>
      </w:r>
      <w:r w:rsidRPr="00006D1E">
        <w:rPr>
          <w:rFonts w:ascii="Arial" w:hAnsi="Arial" w:cs="Arial"/>
          <w:sz w:val="21"/>
          <w:szCs w:val="21"/>
        </w:rPr>
        <w:t xml:space="preserve">by Friday, </w:t>
      </w:r>
      <w:r w:rsidR="007B7CEC">
        <w:rPr>
          <w:rFonts w:ascii="Arial" w:hAnsi="Arial" w:cs="Arial"/>
          <w:sz w:val="21"/>
          <w:szCs w:val="21"/>
        </w:rPr>
        <w:t>October 1</w:t>
      </w:r>
      <w:r w:rsidR="0060568D">
        <w:rPr>
          <w:rFonts w:ascii="Arial" w:hAnsi="Arial" w:cs="Arial"/>
          <w:sz w:val="21"/>
          <w:szCs w:val="21"/>
        </w:rPr>
        <w:t>, 2021</w:t>
      </w:r>
      <w:r w:rsidRPr="00006D1E">
        <w:rPr>
          <w:rFonts w:ascii="Arial" w:hAnsi="Arial" w:cs="Arial"/>
          <w:sz w:val="21"/>
          <w:szCs w:val="21"/>
        </w:rPr>
        <w:t xml:space="preserve">. </w:t>
      </w:r>
    </w:p>
    <w:p w14:paraId="0985BD97" w14:textId="77777777" w:rsidR="007B612A" w:rsidRPr="00006D1E" w:rsidRDefault="007B612A" w:rsidP="007B612A">
      <w:pPr>
        <w:pStyle w:val="NormalWeb"/>
        <w:spacing w:before="60" w:beforeAutospacing="0" w:after="60" w:afterAutospacing="0" w:line="480" w:lineRule="auto"/>
        <w:ind w:right="200" w:firstLine="720"/>
        <w:jc w:val="center"/>
        <w:rPr>
          <w:rFonts w:ascii="Arial" w:hAnsi="Arial" w:cs="Arial"/>
          <w:sz w:val="21"/>
          <w:szCs w:val="21"/>
        </w:rPr>
      </w:pPr>
      <w:r w:rsidRPr="00006D1E">
        <w:rPr>
          <w:rFonts w:ascii="Arial" w:hAnsi="Arial" w:cs="Arial"/>
          <w:sz w:val="21"/>
          <w:szCs w:val="21"/>
        </w:rPr>
        <w:t>#      #       #</w:t>
      </w:r>
    </w:p>
    <w:p w14:paraId="412BCB2E" w14:textId="77777777" w:rsidR="003E17BC" w:rsidRDefault="003E17BC"/>
    <w:sectPr w:rsidR="003E17BC" w:rsidSect="00A302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D6A0" w14:textId="77777777" w:rsidR="00764125" w:rsidRDefault="00764125" w:rsidP="00B1113B">
      <w:pPr>
        <w:spacing w:after="0" w:line="240" w:lineRule="auto"/>
      </w:pPr>
      <w:r>
        <w:separator/>
      </w:r>
    </w:p>
  </w:endnote>
  <w:endnote w:type="continuationSeparator" w:id="0">
    <w:p w14:paraId="16488EC4" w14:textId="77777777" w:rsidR="00764125" w:rsidRDefault="00764125" w:rsidP="00B1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64F5" w14:textId="77777777" w:rsidR="00534009" w:rsidRDefault="005340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B3A2" w14:textId="77777777" w:rsidR="000B7445" w:rsidRDefault="000B7445" w:rsidP="00103F7D">
    <w:pPr>
      <w:spacing w:after="0" w:line="240" w:lineRule="auto"/>
      <w:jc w:val="center"/>
      <w:rPr>
        <w:b/>
        <w:i/>
      </w:rPr>
    </w:pPr>
  </w:p>
  <w:p w14:paraId="4DC7BF7B" w14:textId="48BEF891" w:rsidR="00103F7D" w:rsidRDefault="00B1113B" w:rsidP="00103F7D">
    <w:pPr>
      <w:spacing w:after="0" w:line="240" w:lineRule="auto"/>
      <w:jc w:val="center"/>
      <w:rPr>
        <w:b/>
        <w:i/>
      </w:rPr>
    </w:pPr>
    <w:r>
      <w:rPr>
        <w:b/>
        <w:i/>
      </w:rPr>
      <w:t>Healthy Youth Healthy Community</w:t>
    </w:r>
  </w:p>
  <w:p w14:paraId="514EAB8B" w14:textId="54E3F871" w:rsidR="000B7445" w:rsidRDefault="00B1113B" w:rsidP="000B7445">
    <w:pPr>
      <w:spacing w:after="0" w:line="240" w:lineRule="auto"/>
      <w:jc w:val="center"/>
      <w:rPr>
        <w:b/>
        <w:i/>
      </w:rPr>
    </w:pPr>
    <w:r>
      <w:rPr>
        <w:b/>
        <w:i/>
      </w:rPr>
      <w:t>206-898-521</w:t>
    </w:r>
    <w:r w:rsidR="000B7445">
      <w:rPr>
        <w:b/>
        <w:i/>
      </w:rPr>
      <w:t xml:space="preserve">0 * </w:t>
    </w:r>
    <w:hyperlink r:id="rId1" w:history="1">
      <w:r w:rsidR="000B7445" w:rsidRPr="003839D2">
        <w:rPr>
          <w:rStyle w:val="Hyperlink"/>
          <w:b/>
          <w:i/>
        </w:rPr>
        <w:t>execdir@influencethechoice.org</w:t>
      </w:r>
    </w:hyperlink>
  </w:p>
  <w:p w14:paraId="51444F44" w14:textId="67E9DB8A" w:rsidR="000B7445" w:rsidRPr="000B7445" w:rsidRDefault="008D3EC1" w:rsidP="000B7445">
    <w:pPr>
      <w:spacing w:after="0" w:line="240" w:lineRule="auto"/>
      <w:jc w:val="center"/>
      <w:rPr>
        <w:b/>
        <w:bCs/>
      </w:rPr>
    </w:pPr>
    <w:r>
      <w:rPr>
        <w:b/>
        <w:i/>
      </w:rPr>
      <w:t xml:space="preserve">Website: </w:t>
    </w:r>
    <w:hyperlink r:id="rId2" w:history="1">
      <w:r w:rsidR="000B7445" w:rsidRPr="00534009">
        <w:rPr>
          <w:rStyle w:val="Hyperlink"/>
          <w:b/>
          <w:bCs/>
          <w:i/>
          <w:iCs/>
        </w:rPr>
        <w:t>https://www.influencethechoice.org/</w:t>
      </w:r>
    </w:hyperlink>
  </w:p>
  <w:p w14:paraId="6AC2E6AD" w14:textId="77777777" w:rsidR="00377752" w:rsidRPr="00377752" w:rsidRDefault="008D3EC1" w:rsidP="00A61C63">
    <w:pPr>
      <w:spacing w:after="0" w:line="240" w:lineRule="auto"/>
      <w:jc w:val="center"/>
      <w:rPr>
        <w:b/>
        <w:i/>
      </w:rPr>
    </w:pPr>
    <w:r>
      <w:rPr>
        <w:b/>
        <w:i/>
      </w:rPr>
      <w:t>580 Front Street South, Unit C-215, Issaquah, WA 98027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6047" w14:textId="77777777" w:rsidR="00534009" w:rsidRDefault="00534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DA6C" w14:textId="77777777" w:rsidR="00764125" w:rsidRDefault="00764125" w:rsidP="00B1113B">
      <w:pPr>
        <w:spacing w:after="0" w:line="240" w:lineRule="auto"/>
      </w:pPr>
      <w:r>
        <w:separator/>
      </w:r>
    </w:p>
  </w:footnote>
  <w:footnote w:type="continuationSeparator" w:id="0">
    <w:p w14:paraId="6B3E07FC" w14:textId="77777777" w:rsidR="00764125" w:rsidRDefault="00764125" w:rsidP="00B1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7A3B" w14:textId="77777777" w:rsidR="00534009" w:rsidRDefault="005340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C133C7" w14:paraId="6A84BA80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AC6F324" w14:textId="013CA69C" w:rsidR="00C133C7" w:rsidRDefault="0049636B">
              <w:pPr>
                <w:pStyle w:val="Header"/>
                <w:jc w:val="right"/>
              </w:pPr>
              <w:r>
                <w:t xml:space="preserve">     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showingPlcHdr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D6A8923" w14:textId="1494018E" w:rsidR="00C133C7" w:rsidRDefault="0049636B" w:rsidP="00F94BC7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     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2B1BF4A2" w14:textId="77777777" w:rsidR="00C133C7" w:rsidRDefault="008D3EC1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00F39D91" w14:textId="77777777" w:rsidR="00C133C7" w:rsidRDefault="007641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B96C" w14:textId="77777777" w:rsidR="00534009" w:rsidRDefault="005340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2A"/>
    <w:rsid w:val="000B7445"/>
    <w:rsid w:val="001C57C9"/>
    <w:rsid w:val="001E523C"/>
    <w:rsid w:val="00260564"/>
    <w:rsid w:val="003E17BC"/>
    <w:rsid w:val="003F1B35"/>
    <w:rsid w:val="00414C4B"/>
    <w:rsid w:val="0049636B"/>
    <w:rsid w:val="004C006B"/>
    <w:rsid w:val="00534009"/>
    <w:rsid w:val="00572131"/>
    <w:rsid w:val="0060568D"/>
    <w:rsid w:val="00693604"/>
    <w:rsid w:val="006B55BD"/>
    <w:rsid w:val="00753D9C"/>
    <w:rsid w:val="00764125"/>
    <w:rsid w:val="007B612A"/>
    <w:rsid w:val="007B7CEC"/>
    <w:rsid w:val="00817E6F"/>
    <w:rsid w:val="0085148E"/>
    <w:rsid w:val="008D3EC1"/>
    <w:rsid w:val="00946499"/>
    <w:rsid w:val="00B1113B"/>
    <w:rsid w:val="00C82601"/>
    <w:rsid w:val="00CD2853"/>
    <w:rsid w:val="00E4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CBE5A"/>
  <w15:chartTrackingRefBased/>
  <w15:docId w15:val="{1A7B790C-C199-4FA4-9FFA-2EF5FDC3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12A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61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6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2A"/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1"/>
    <w:rsid w:val="007B612A"/>
    <w:pPr>
      <w:spacing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7B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B612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1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13B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luencethechoice.org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execdir@influencethechoice.org\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xecdir@influencethechoice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fluencethechoice.org/" TargetMode="External"/><Relationship Id="rId1" Type="http://schemas.openxmlformats.org/officeDocument/2006/relationships/hyperlink" Target="mailto:execdir@influencethecho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Michele</dc:creator>
  <cp:keywords/>
  <dc:description/>
  <cp:lastModifiedBy>Barbara de Michele</cp:lastModifiedBy>
  <cp:revision>9</cp:revision>
  <dcterms:created xsi:type="dcterms:W3CDTF">2021-08-19T04:49:00Z</dcterms:created>
  <dcterms:modified xsi:type="dcterms:W3CDTF">2021-09-09T02:44:00Z</dcterms:modified>
</cp:coreProperties>
</file>